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国家宪法日“ 宪法晨读”活动安排</w:t>
      </w:r>
      <w:bookmarkEnd w:id="0"/>
    </w:p>
    <w:p>
      <w:pPr>
        <w:snapToGrid w:val="0"/>
        <w:spacing w:line="56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</w:p>
    <w:p>
      <w:pPr>
        <w:snapToGrid w:val="0"/>
        <w:spacing w:line="56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、活动流程：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报名：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各学院组织本院同学报名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推荐4支队伍参加宪法晨读活动，其中1支必须为参与“12·4”普法知识竞赛活动的小队。</w:t>
      </w:r>
      <w:r>
        <w:rPr>
          <w:rFonts w:hint="eastAsia" w:ascii="仿宋" w:hAnsi="仿宋" w:eastAsia="仿宋" w:cs="仿宋"/>
          <w:sz w:val="32"/>
          <w:szCs w:val="32"/>
        </w:rPr>
        <w:t>填写吉首大学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年“12·4”宪法晨读活动报名表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报名表见附件3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，各学院负责人于11月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17:00</w:t>
      </w:r>
      <w:r>
        <w:rPr>
          <w:rFonts w:hint="eastAsia" w:ascii="仿宋" w:hAnsi="仿宋" w:eastAsia="仿宋" w:cs="仿宋"/>
          <w:sz w:val="32"/>
          <w:szCs w:val="32"/>
        </w:rPr>
        <w:t>前将本院报名表发送至法学与公共管理学院学生会邮箱（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1960407854</w:t>
      </w:r>
      <w:r>
        <w:rPr>
          <w:rFonts w:hint="eastAsia" w:ascii="仿宋" w:hAnsi="仿宋" w:eastAsia="仿宋" w:cs="仿宋"/>
          <w:sz w:val="32"/>
          <w:szCs w:val="32"/>
        </w:rPr>
        <w:t>@qq.com）处；同时请各学院负责人加入“12·4”宪法晨读活动交流群（群号：948641106）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）启动仪式：11月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日上午9:00在模拟法庭举行；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）活动内容：活动期间每天早上7点集合，工作人员负责打卡签到，并做好考勤记录；自由诵读30分钟；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、晨读内容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：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《中华人民共和国宪法》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《吉首大学章程》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《吉首大学学生手册》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《禁毒知识手册》</w:t>
      </w:r>
    </w:p>
    <w:p>
      <w:pPr>
        <w:numPr>
          <w:ilvl w:val="0"/>
          <w:numId w:val="0"/>
        </w:numPr>
        <w:snapToGrid w:val="0"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活动要求：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12·4”</w:t>
      </w:r>
      <w:r>
        <w:rPr>
          <w:rFonts w:hint="eastAsia" w:ascii="仿宋" w:hAnsi="仿宋" w:eastAsia="仿宋" w:cs="仿宋"/>
          <w:sz w:val="32"/>
          <w:szCs w:val="32"/>
        </w:rPr>
        <w:t>普法知识竞赛代表队伍所有成员必须参加每日晨读。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奖项设置：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在晨读期间将有一次禁毒知识抢答环节，答对者可获得奖品一份。</w:t>
      </w:r>
      <w:r>
        <w:rPr>
          <w:rFonts w:hint="eastAsia" w:ascii="仿宋" w:hAnsi="仿宋" w:eastAsia="仿宋" w:cs="仿宋"/>
          <w:sz w:val="32"/>
          <w:szCs w:val="32"/>
        </w:rPr>
        <w:t>根据参与人员在活动期间考勤情况和学习心得质量评选出三支“宪法晨读先锋队”并在12月4日进行现场颁奖。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MxYjUzZTA4MWZmOTU0ZDQzNGQ3NDEzZTJhYTgifQ=="/>
  </w:docVars>
  <w:rsids>
    <w:rsidRoot w:val="1A484911"/>
    <w:rsid w:val="065111D2"/>
    <w:rsid w:val="069F0518"/>
    <w:rsid w:val="06A512E4"/>
    <w:rsid w:val="1A484911"/>
    <w:rsid w:val="1A7267A6"/>
    <w:rsid w:val="1AAE68CD"/>
    <w:rsid w:val="1AE21998"/>
    <w:rsid w:val="1BC12764"/>
    <w:rsid w:val="1D3916E6"/>
    <w:rsid w:val="212E1FD6"/>
    <w:rsid w:val="213C6F95"/>
    <w:rsid w:val="247A7AB4"/>
    <w:rsid w:val="27B53B85"/>
    <w:rsid w:val="2AFB2BAB"/>
    <w:rsid w:val="33D27AFF"/>
    <w:rsid w:val="34667078"/>
    <w:rsid w:val="40A94B2A"/>
    <w:rsid w:val="43F831DA"/>
    <w:rsid w:val="4534145B"/>
    <w:rsid w:val="4A2271E0"/>
    <w:rsid w:val="4CF73EF3"/>
    <w:rsid w:val="53AD7DF5"/>
    <w:rsid w:val="566E14D7"/>
    <w:rsid w:val="59A323CD"/>
    <w:rsid w:val="5CD623E7"/>
    <w:rsid w:val="63CA64B5"/>
    <w:rsid w:val="6D362E95"/>
    <w:rsid w:val="6ED628CA"/>
    <w:rsid w:val="7211275F"/>
    <w:rsid w:val="75A95F34"/>
    <w:rsid w:val="77BC06C8"/>
    <w:rsid w:val="7D383DE1"/>
    <w:rsid w:val="7DB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2023-11-13T03:59:00Z</dcterms:created>
  <dc:creator>彭克锋</dc:creator>
  <cp:lastModifiedBy>彭克锋</cp:lastModifiedBy>
  <dcterms:modified xsi:type="dcterms:W3CDTF">2023-11-13T04:01:35Z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7A848363D82540639B051837C4780480_11</vt:lpwstr>
  </property>
</Properties>
</file>